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D5" w:rsidRPr="00BC5C7C" w:rsidRDefault="00551ED5" w:rsidP="00551ED5">
      <w:pPr>
        <w:pStyle w:val="CHAPNUM"/>
      </w:pPr>
      <w:r w:rsidRPr="0075190F">
        <w:rPr>
          <w:rStyle w:val="CHAPNUMCHAPTER"/>
        </w:rPr>
        <w:t>Chapter</w:t>
      </w:r>
      <w:r>
        <w:t xml:space="preserve"> 3</w:t>
      </w:r>
    </w:p>
    <w:p w:rsidR="00551ED5" w:rsidRPr="00456940" w:rsidRDefault="00551ED5" w:rsidP="00551ED5">
      <w:pPr>
        <w:pStyle w:val="CHAPTTL"/>
      </w:pPr>
      <w:r w:rsidRPr="00456940">
        <w:t>The Molecules of Cells</w:t>
      </w:r>
    </w:p>
    <w:p w:rsidR="00551ED5" w:rsidRPr="008A4F5B" w:rsidRDefault="00551ED5" w:rsidP="00551ED5">
      <w:pPr>
        <w:pStyle w:val="CFOBJSETTTL"/>
      </w:pPr>
      <w:r w:rsidRPr="008A4F5B">
        <w:t>Chapter Objectives</w:t>
      </w:r>
    </w:p>
    <w:p w:rsidR="00551ED5" w:rsidRPr="008A4F5B" w:rsidRDefault="00551ED5" w:rsidP="00551ED5">
      <w:pPr>
        <w:pStyle w:val="CFOBJSETSUBTTL"/>
      </w:pPr>
      <w:r w:rsidRPr="008A4F5B">
        <w:t>Opening Essay</w:t>
      </w:r>
    </w:p>
    <w:p w:rsidR="00551ED5" w:rsidRPr="008A4F5B" w:rsidRDefault="00551ED5" w:rsidP="00551ED5">
      <w:pPr>
        <w:pStyle w:val="CFOBJSETFIRST"/>
      </w:pPr>
      <w:r w:rsidRPr="008A4F5B">
        <w:t>Explain why lactose intolerance is considered normal in adult humans.</w:t>
      </w:r>
    </w:p>
    <w:p w:rsidR="00551ED5" w:rsidRPr="008A4F5B" w:rsidRDefault="00551ED5" w:rsidP="00551ED5">
      <w:pPr>
        <w:pStyle w:val="CFOBJSETH1"/>
      </w:pPr>
      <w:r w:rsidRPr="008A4F5B">
        <w:t>Introduction to Organic Compounds</w:t>
      </w:r>
    </w:p>
    <w:p w:rsidR="00551ED5" w:rsidRPr="008A4F5B" w:rsidRDefault="00551ED5" w:rsidP="00551ED5">
      <w:pPr>
        <w:pStyle w:val="CFOBJFIRST"/>
        <w:tabs>
          <w:tab w:val="left" w:pos="1200"/>
        </w:tabs>
      </w:pPr>
      <w:r w:rsidRPr="008A4F5B">
        <w:rPr>
          <w:rStyle w:val="CFOBJNUM"/>
        </w:rPr>
        <w:tab/>
        <w:t>3.1</w:t>
      </w:r>
      <w:r w:rsidRPr="008A4F5B">
        <w:rPr>
          <w:rStyle w:val="CFOBJNUM"/>
        </w:rPr>
        <w:tab/>
      </w:r>
      <w:r w:rsidRPr="008A4F5B">
        <w:t xml:space="preserve">Explain why carbon is unparalleled in its ability to form large, diverse </w:t>
      </w:r>
      <w:r>
        <w:br/>
      </w:r>
      <w:r w:rsidRPr="008A4F5B">
        <w:t>mol</w:t>
      </w:r>
      <w:r w:rsidRPr="008A4F5B">
        <w:t>e</w:t>
      </w:r>
      <w:r w:rsidRPr="008A4F5B">
        <w:t>cules.</w:t>
      </w:r>
    </w:p>
    <w:p w:rsidR="00551ED5" w:rsidRPr="008A4F5B" w:rsidRDefault="00551ED5" w:rsidP="00551ED5">
      <w:pPr>
        <w:pStyle w:val="CFOBJMID"/>
        <w:tabs>
          <w:tab w:val="left" w:pos="1200"/>
        </w:tabs>
      </w:pPr>
      <w:r w:rsidRPr="008A4F5B">
        <w:rPr>
          <w:rStyle w:val="CFOBJNUM"/>
        </w:rPr>
        <w:tab/>
        <w:t>3.1</w:t>
      </w:r>
      <w:r w:rsidRPr="008A4F5B">
        <w:rPr>
          <w:rStyle w:val="CFOBJNUM"/>
        </w:rPr>
        <w:tab/>
      </w:r>
      <w:r w:rsidRPr="008A4F5B">
        <w:t>Define organic compounds, hydrocarbons, a carbon skeleton, and an is</w:t>
      </w:r>
      <w:r w:rsidRPr="008A4F5B">
        <w:t>o</w:t>
      </w:r>
      <w:r w:rsidRPr="008A4F5B">
        <w:t>mer.</w:t>
      </w:r>
    </w:p>
    <w:p w:rsidR="00551ED5" w:rsidRPr="008A4F5B" w:rsidRDefault="00551ED5" w:rsidP="00551ED5">
      <w:pPr>
        <w:pStyle w:val="CFOBJMID"/>
        <w:tabs>
          <w:tab w:val="left" w:pos="1200"/>
        </w:tabs>
      </w:pPr>
      <w:r w:rsidRPr="008A4F5B">
        <w:rPr>
          <w:rStyle w:val="CFOBJNUM"/>
        </w:rPr>
        <w:tab/>
        <w:t>3.2</w:t>
      </w:r>
      <w:r w:rsidRPr="008A4F5B">
        <w:rPr>
          <w:rStyle w:val="CFOBJNUM"/>
        </w:rPr>
        <w:tab/>
      </w:r>
      <w:r w:rsidRPr="008A4F5B">
        <w:t xml:space="preserve">Describe the properties of and distinguish between the six chemical groups </w:t>
      </w:r>
      <w:r>
        <w:br/>
      </w:r>
      <w:r w:rsidRPr="008A4F5B">
        <w:t>i</w:t>
      </w:r>
      <w:r w:rsidRPr="008A4F5B">
        <w:t>m</w:t>
      </w:r>
      <w:r w:rsidRPr="008A4F5B">
        <w:t>portant in the chemistry of life.</w:t>
      </w:r>
    </w:p>
    <w:p w:rsidR="00551ED5" w:rsidRPr="008A4F5B" w:rsidRDefault="00551ED5" w:rsidP="00551ED5">
      <w:pPr>
        <w:pStyle w:val="CFOBJLAST"/>
        <w:tabs>
          <w:tab w:val="left" w:pos="1200"/>
        </w:tabs>
      </w:pPr>
      <w:r w:rsidRPr="008A4F5B">
        <w:rPr>
          <w:rStyle w:val="CFOBJNUM"/>
        </w:rPr>
        <w:tab/>
        <w:t>3.3</w:t>
      </w:r>
      <w:r w:rsidRPr="008A4F5B">
        <w:rPr>
          <w:rStyle w:val="CFOBJNUM"/>
        </w:rPr>
        <w:tab/>
      </w:r>
      <w:r w:rsidRPr="008A4F5B">
        <w:t xml:space="preserve">List the four main classes of macromolecules important to life. Explain the </w:t>
      </w:r>
      <w:r>
        <w:br/>
      </w:r>
      <w:r w:rsidRPr="008A4F5B">
        <w:t xml:space="preserve">relationship between monomers and polymers. Compare the processes of </w:t>
      </w:r>
      <w:r>
        <w:br/>
      </w:r>
      <w:r w:rsidRPr="008A4F5B">
        <w:t>dehydration sy</w:t>
      </w:r>
      <w:r w:rsidRPr="008A4F5B">
        <w:t>n</w:t>
      </w:r>
      <w:r w:rsidRPr="008A4F5B">
        <w:t>thesis and hydrolysis.</w:t>
      </w:r>
    </w:p>
    <w:p w:rsidR="00551ED5" w:rsidRPr="008A4F5B" w:rsidRDefault="00551ED5" w:rsidP="00551ED5">
      <w:pPr>
        <w:pStyle w:val="CFOBJSETH1"/>
      </w:pPr>
      <w:r w:rsidRPr="008A4F5B">
        <w:t>Carbohydrates</w:t>
      </w:r>
    </w:p>
    <w:p w:rsidR="00551ED5" w:rsidRPr="008A4F5B" w:rsidRDefault="00551ED5" w:rsidP="00551ED5">
      <w:pPr>
        <w:pStyle w:val="CFOBJFIRST"/>
        <w:tabs>
          <w:tab w:val="left" w:pos="816"/>
        </w:tabs>
      </w:pPr>
      <w:r w:rsidRPr="008A4F5B">
        <w:rPr>
          <w:rStyle w:val="CFOBJNUM"/>
        </w:rPr>
        <w:tab/>
        <w:t>3.4–3.7</w:t>
      </w:r>
      <w:r w:rsidRPr="008A4F5B">
        <w:rPr>
          <w:rStyle w:val="CFOBJNUM"/>
        </w:rPr>
        <w:tab/>
      </w:r>
      <w:r w:rsidRPr="008A4F5B">
        <w:t xml:space="preserve">Describe the structures, functions, properties, and types of carbohydrate </w:t>
      </w:r>
      <w:r>
        <w:br/>
      </w:r>
      <w:r w:rsidRPr="008A4F5B">
        <w:t>mol</w:t>
      </w:r>
      <w:r w:rsidRPr="008A4F5B">
        <w:t>e</w:t>
      </w:r>
      <w:r w:rsidRPr="008A4F5B">
        <w:t>cules common in the human diet.</w:t>
      </w:r>
    </w:p>
    <w:p w:rsidR="00551ED5" w:rsidRPr="008A4F5B" w:rsidRDefault="00551ED5" w:rsidP="00551ED5">
      <w:pPr>
        <w:pStyle w:val="CFOBJLAST"/>
        <w:tabs>
          <w:tab w:val="left" w:pos="1200"/>
        </w:tabs>
      </w:pPr>
      <w:r w:rsidRPr="008A4F5B">
        <w:rPr>
          <w:rStyle w:val="CFOBJNUM"/>
        </w:rPr>
        <w:tab/>
        <w:t>3.6</w:t>
      </w:r>
      <w:r w:rsidRPr="008A4F5B">
        <w:rPr>
          <w:rStyle w:val="CFOBJNUM"/>
        </w:rPr>
        <w:tab/>
      </w:r>
      <w:r w:rsidRPr="008A4F5B">
        <w:t>Explain how and why high-fructose corn syrup is produced.</w:t>
      </w:r>
    </w:p>
    <w:p w:rsidR="00551ED5" w:rsidRPr="008A4F5B" w:rsidRDefault="00551ED5" w:rsidP="00551ED5">
      <w:pPr>
        <w:pStyle w:val="CFOBJSETH1"/>
      </w:pPr>
      <w:r w:rsidRPr="008A4F5B">
        <w:t>Lipids</w:t>
      </w:r>
    </w:p>
    <w:p w:rsidR="00551ED5" w:rsidRPr="008A4F5B" w:rsidRDefault="00551ED5" w:rsidP="00551ED5">
      <w:pPr>
        <w:pStyle w:val="CFOBJFIRST"/>
        <w:tabs>
          <w:tab w:val="left" w:pos="816"/>
        </w:tabs>
      </w:pPr>
      <w:r w:rsidRPr="008A4F5B">
        <w:rPr>
          <w:rStyle w:val="CFOBJNUM"/>
        </w:rPr>
        <w:tab/>
        <w:t>3.8–3.10</w:t>
      </w:r>
      <w:r w:rsidRPr="008A4F5B">
        <w:rPr>
          <w:rStyle w:val="CFOBJNUM"/>
        </w:rPr>
        <w:tab/>
      </w:r>
      <w:r w:rsidRPr="008A4F5B">
        <w:t>Describe the structures, functions, properties, and types of lipid molecules.</w:t>
      </w:r>
    </w:p>
    <w:p w:rsidR="00551ED5" w:rsidRPr="008A4F5B" w:rsidRDefault="00551ED5" w:rsidP="00551ED5">
      <w:pPr>
        <w:pStyle w:val="CFOBJLAST"/>
        <w:tabs>
          <w:tab w:val="left" w:pos="1200"/>
        </w:tabs>
      </w:pPr>
      <w:r w:rsidRPr="008A4F5B">
        <w:tab/>
      </w:r>
      <w:r w:rsidRPr="008A4F5B">
        <w:rPr>
          <w:rStyle w:val="CFOBJNUM"/>
        </w:rPr>
        <w:t>3.10</w:t>
      </w:r>
      <w:r w:rsidRPr="008A4F5B">
        <w:rPr>
          <w:rStyle w:val="CFOBJNUM"/>
        </w:rPr>
        <w:tab/>
      </w:r>
      <w:r w:rsidRPr="008A4F5B">
        <w:t>Describe the health risks associated with the use of anabolic steroids.</w:t>
      </w:r>
    </w:p>
    <w:p w:rsidR="00551ED5" w:rsidRPr="008A4F5B" w:rsidRDefault="00551ED5" w:rsidP="00551ED5">
      <w:pPr>
        <w:pStyle w:val="CFOBJSETH1"/>
      </w:pPr>
      <w:r w:rsidRPr="008A4F5B">
        <w:t>Proteins</w:t>
      </w:r>
    </w:p>
    <w:p w:rsidR="00551ED5" w:rsidRPr="008A4F5B" w:rsidRDefault="00551ED5" w:rsidP="00551ED5">
      <w:pPr>
        <w:pStyle w:val="CFOBJFIRST"/>
        <w:tabs>
          <w:tab w:val="left" w:pos="708"/>
        </w:tabs>
      </w:pPr>
      <w:r w:rsidRPr="008A4F5B">
        <w:rPr>
          <w:rStyle w:val="CFOBJNUM"/>
        </w:rPr>
        <w:tab/>
        <w:t>3.11–3.13</w:t>
      </w:r>
      <w:r w:rsidRPr="008A4F5B">
        <w:rPr>
          <w:rStyle w:val="CFOBJNUM"/>
        </w:rPr>
        <w:tab/>
      </w:r>
      <w:r w:rsidRPr="008A4F5B">
        <w:t>Describe the structures, functions, properties, and types of pr</w:t>
      </w:r>
      <w:r w:rsidRPr="008A4F5B">
        <w:t>o</w:t>
      </w:r>
      <w:r w:rsidRPr="008A4F5B">
        <w:t>teins.</w:t>
      </w:r>
    </w:p>
    <w:p w:rsidR="00551ED5" w:rsidRPr="008A4F5B" w:rsidRDefault="00551ED5" w:rsidP="00551ED5">
      <w:pPr>
        <w:pStyle w:val="CFOBJLAST"/>
        <w:tabs>
          <w:tab w:val="left" w:pos="1200"/>
        </w:tabs>
      </w:pPr>
      <w:r w:rsidRPr="008A4F5B">
        <w:tab/>
      </w:r>
      <w:r w:rsidRPr="008A4F5B">
        <w:rPr>
          <w:rStyle w:val="CFOBJNUM"/>
        </w:rPr>
        <w:t>3.12</w:t>
      </w:r>
      <w:r w:rsidRPr="008A4F5B">
        <w:rPr>
          <w:rStyle w:val="CFOBJNUM"/>
        </w:rPr>
        <w:tab/>
      </w:r>
      <w:r w:rsidRPr="008A4F5B">
        <w:t>Explain how a protein’s shape determines its functions.</w:t>
      </w:r>
    </w:p>
    <w:p w:rsidR="00551ED5" w:rsidRPr="008A4F5B" w:rsidRDefault="00551ED5" w:rsidP="00551ED5">
      <w:pPr>
        <w:pStyle w:val="CFOBJSETH1"/>
      </w:pPr>
      <w:r w:rsidRPr="008A4F5B">
        <w:t>Nucleic Acids</w:t>
      </w:r>
    </w:p>
    <w:p w:rsidR="00551ED5" w:rsidRPr="008A4F5B" w:rsidRDefault="00551ED5" w:rsidP="00551ED5">
      <w:pPr>
        <w:pStyle w:val="CFOBJFIRST"/>
        <w:tabs>
          <w:tab w:val="left" w:pos="708"/>
        </w:tabs>
      </w:pPr>
      <w:r w:rsidRPr="008A4F5B">
        <w:rPr>
          <w:rStyle w:val="CFOBJNUM"/>
        </w:rPr>
        <w:tab/>
        <w:t>3.14–3.15</w:t>
      </w:r>
      <w:r w:rsidRPr="008A4F5B">
        <w:rPr>
          <w:rStyle w:val="CFOBJNUM"/>
        </w:rPr>
        <w:tab/>
      </w:r>
      <w:r w:rsidRPr="008A4F5B">
        <w:t>Compare the structures and functions of DNA and RNA</w:t>
      </w:r>
      <w:r>
        <w:t>,</w:t>
      </w:r>
      <w:r w:rsidRPr="008A4F5B">
        <w:t xml:space="preserve"> noting similarities </w:t>
      </w:r>
      <w:r>
        <w:br/>
      </w:r>
      <w:r w:rsidRPr="008A4F5B">
        <w:t>and di</w:t>
      </w:r>
      <w:r w:rsidRPr="008A4F5B">
        <w:t>f</w:t>
      </w:r>
      <w:r w:rsidRPr="008A4F5B">
        <w:t>ferences.</w:t>
      </w:r>
    </w:p>
    <w:p w:rsidR="00551ED5" w:rsidRPr="008A4F5B" w:rsidRDefault="00551ED5" w:rsidP="00551ED5">
      <w:pPr>
        <w:pStyle w:val="CFOBJLAST"/>
        <w:tabs>
          <w:tab w:val="left" w:pos="1200"/>
        </w:tabs>
      </w:pPr>
      <w:r w:rsidRPr="008A4F5B">
        <w:tab/>
      </w:r>
      <w:r w:rsidRPr="008A4F5B">
        <w:rPr>
          <w:rStyle w:val="CFOBJNUM"/>
        </w:rPr>
        <w:t>3.16</w:t>
      </w:r>
      <w:r w:rsidRPr="008A4F5B">
        <w:tab/>
        <w:t xml:space="preserve">Describe the adaptive advantage of lactose tolerance in people of East African </w:t>
      </w:r>
      <w:proofErr w:type="spellStart"/>
      <w:r w:rsidRPr="008A4F5B">
        <w:t>decent</w:t>
      </w:r>
      <w:proofErr w:type="spellEnd"/>
      <w:r w:rsidRPr="008A4F5B">
        <w:t>.</w:t>
      </w:r>
    </w:p>
    <w:p w:rsidR="00E3102E" w:rsidRDefault="00E3102E"/>
    <w:sectPr w:rsidR="00E3102E" w:rsidSect="00E31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1ED5"/>
    <w:rsid w:val="00551ED5"/>
    <w:rsid w:val="00E31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551ED5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551ED5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551ED5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551ED5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551ED5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551ED5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551ED5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551ED5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551ED5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CFOBJFIRST">
    <w:name w:val="CF_OBJ_FIRST"/>
    <w:basedOn w:val="CFOBJMID"/>
    <w:rsid w:val="00551ED5"/>
  </w:style>
  <w:style w:type="paragraph" w:customStyle="1" w:styleId="CFOBJLAST">
    <w:name w:val="CF_OBJ_LAST"/>
    <w:basedOn w:val="CFOBJMID"/>
    <w:rsid w:val="00551E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Company>Toshiba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2011-10-01T15:54:00Z</dcterms:created>
  <dcterms:modified xsi:type="dcterms:W3CDTF">2011-10-01T15:55:00Z</dcterms:modified>
</cp:coreProperties>
</file>